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4F" w:rsidRDefault="00866766" w:rsidP="00866766">
      <w:pPr>
        <w:jc w:val="center"/>
        <w:rPr>
          <w:rFonts w:ascii="Tahoma" w:hAnsi="Tahoma" w:cs="Tahoma"/>
          <w:color w:val="000000"/>
          <w:sz w:val="24"/>
          <w:szCs w:val="18"/>
          <w:shd w:val="clear" w:color="auto" w:fill="FFFFFF"/>
        </w:rPr>
      </w:pPr>
      <w:r w:rsidRPr="00866766">
        <w:rPr>
          <w:rFonts w:ascii="Tahoma" w:hAnsi="Tahoma" w:cs="Tahoma"/>
          <w:color w:val="000000"/>
          <w:sz w:val="24"/>
          <w:szCs w:val="18"/>
          <w:shd w:val="clear" w:color="auto" w:fill="FFFFFF"/>
        </w:rPr>
        <w:t xml:space="preserve">De nu </w:t>
      </w:r>
      <w:proofErr w:type="spellStart"/>
      <w:r w:rsidRPr="00866766">
        <w:rPr>
          <w:rFonts w:ascii="Tahoma" w:hAnsi="Tahoma" w:cs="Tahoma"/>
          <w:color w:val="000000"/>
          <w:sz w:val="24"/>
          <w:szCs w:val="18"/>
          <w:shd w:val="clear" w:color="auto" w:fill="FFFFFF"/>
        </w:rPr>
        <w:t>eşti</w:t>
      </w:r>
      <w:proofErr w:type="spellEnd"/>
      <w:r w:rsidRPr="00866766">
        <w:rPr>
          <w:rFonts w:ascii="Tahoma" w:hAnsi="Tahoma" w:cs="Tahoma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866766">
        <w:rPr>
          <w:rFonts w:ascii="Tahoma" w:hAnsi="Tahoma" w:cs="Tahoma"/>
          <w:color w:val="000000"/>
          <w:sz w:val="24"/>
          <w:szCs w:val="18"/>
          <w:shd w:val="clear" w:color="auto" w:fill="FFFFFF"/>
        </w:rPr>
        <w:t>făcător</w:t>
      </w:r>
      <w:proofErr w:type="spellEnd"/>
      <w:r w:rsidRPr="00866766">
        <w:rPr>
          <w:rFonts w:ascii="Tahoma" w:hAnsi="Tahoma" w:cs="Tahoma"/>
          <w:color w:val="000000"/>
          <w:sz w:val="24"/>
          <w:szCs w:val="18"/>
          <w:shd w:val="clear" w:color="auto" w:fill="FFFFFF"/>
        </w:rPr>
        <w:t xml:space="preserve"> de pace, </w:t>
      </w:r>
      <w:proofErr w:type="spellStart"/>
      <w:r w:rsidRPr="00866766">
        <w:rPr>
          <w:rFonts w:ascii="Tahoma" w:hAnsi="Tahoma" w:cs="Tahoma"/>
          <w:color w:val="000000"/>
          <w:sz w:val="24"/>
          <w:szCs w:val="18"/>
          <w:shd w:val="clear" w:color="auto" w:fill="FFFFFF"/>
        </w:rPr>
        <w:t>fii</w:t>
      </w:r>
      <w:proofErr w:type="spellEnd"/>
      <w:r w:rsidRPr="00866766">
        <w:rPr>
          <w:rFonts w:ascii="Tahoma" w:hAnsi="Tahoma" w:cs="Tahoma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866766">
        <w:rPr>
          <w:rFonts w:ascii="Tahoma" w:hAnsi="Tahoma" w:cs="Tahoma"/>
          <w:color w:val="000000"/>
          <w:sz w:val="24"/>
          <w:szCs w:val="18"/>
          <w:shd w:val="clear" w:color="auto" w:fill="FFFFFF"/>
        </w:rPr>
        <w:t>măcar</w:t>
      </w:r>
      <w:proofErr w:type="spellEnd"/>
      <w:r w:rsidRPr="00866766">
        <w:rPr>
          <w:rFonts w:ascii="Tahoma" w:hAnsi="Tahoma" w:cs="Tahoma"/>
          <w:color w:val="000000"/>
          <w:sz w:val="24"/>
          <w:szCs w:val="18"/>
          <w:shd w:val="clear" w:color="auto" w:fill="FFFFFF"/>
        </w:rPr>
        <w:t xml:space="preserve"> </w:t>
      </w:r>
      <w:proofErr w:type="spellStart"/>
      <w:r w:rsidRPr="00866766">
        <w:rPr>
          <w:rFonts w:ascii="Tahoma" w:hAnsi="Tahoma" w:cs="Tahoma"/>
          <w:color w:val="000000"/>
          <w:sz w:val="24"/>
          <w:szCs w:val="18"/>
          <w:shd w:val="clear" w:color="auto" w:fill="FFFFFF"/>
        </w:rPr>
        <w:t>neiubitor</w:t>
      </w:r>
      <w:proofErr w:type="spellEnd"/>
      <w:r w:rsidRPr="00866766">
        <w:rPr>
          <w:rFonts w:ascii="Tahoma" w:hAnsi="Tahoma" w:cs="Tahoma"/>
          <w:color w:val="000000"/>
          <w:sz w:val="24"/>
          <w:szCs w:val="18"/>
          <w:shd w:val="clear" w:color="auto" w:fill="FFFFFF"/>
        </w:rPr>
        <w:t xml:space="preserve"> de </w:t>
      </w:r>
      <w:proofErr w:type="spellStart"/>
      <w:r w:rsidRPr="00866766">
        <w:rPr>
          <w:rFonts w:ascii="Tahoma" w:hAnsi="Tahoma" w:cs="Tahoma"/>
          <w:color w:val="000000"/>
          <w:sz w:val="24"/>
          <w:szCs w:val="18"/>
          <w:shd w:val="clear" w:color="auto" w:fill="FFFFFF"/>
        </w:rPr>
        <w:t>tulburare</w:t>
      </w:r>
      <w:proofErr w:type="spellEnd"/>
    </w:p>
    <w:p w:rsidR="00866766" w:rsidRDefault="00866766" w:rsidP="00866766">
      <w:pPr>
        <w:jc w:val="center"/>
        <w:rPr>
          <w:rFonts w:ascii="Tahoma" w:hAnsi="Tahoma" w:cs="Tahoma"/>
          <w:color w:val="000000"/>
          <w:sz w:val="24"/>
          <w:szCs w:val="18"/>
          <w:shd w:val="clear" w:color="auto" w:fill="FFFFFF"/>
        </w:rPr>
      </w:pPr>
    </w:p>
    <w:p w:rsidR="00866766" w:rsidRPr="00866766" w:rsidRDefault="00866766" w:rsidP="008667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De nu </w:t>
      </w:r>
      <w:proofErr w:type="spellStart"/>
      <w:proofErr w:type="gram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te</w:t>
      </w:r>
      <w:proofErr w:type="spellEnd"/>
      <w:proofErr w:type="gram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linişteşti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cu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inima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linişteşte-te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măcar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cu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limba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dacă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nu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poţi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pune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rânduială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gânduri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pune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rânduială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măcar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simţuri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de nu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eşti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singur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cugetul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tău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fii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singur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măcar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cu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trupul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tău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de nu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poţi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lucra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cu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trupul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tău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întristează-te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măcar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cugetul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tău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de nu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poţi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sta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la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priveghere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priveghează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măcar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şezând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patul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tău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sau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chiar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întins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el.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de nu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poţi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posti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două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zile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posteşte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măcar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până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seara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de nu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poţi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până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seara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păzeşte-te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măcar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proofErr w:type="gram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nu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te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saturi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. De nu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eşti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curat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inimta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ta,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fii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curat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măcar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trupul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tău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. De nu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plângi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inima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ta,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îmbracă-ţi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jale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măcar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faţa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ta. De nu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poţi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milui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vorbeşte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măcar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ca </w:t>
      </w:r>
      <w:proofErr w:type="gram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un</w:t>
      </w:r>
      <w:proofErr w:type="gram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păcătos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. De nu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eşti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făcător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de pace,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fii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măcar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neiubitor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tulburare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. De nu </w:t>
      </w:r>
      <w:proofErr w:type="spellStart"/>
      <w:proofErr w:type="gram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te</w:t>
      </w:r>
      <w:proofErr w:type="spellEnd"/>
      <w:proofErr w:type="gram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poţi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strădui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fă-te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măcar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cuget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netrândav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. De nu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eşti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biruitor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(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asupra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păcatelor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),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măcar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proofErr w:type="gram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nu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te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mândreşti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faţă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de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cei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vinovaţi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. De nu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izbuteşti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proofErr w:type="gram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închizi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gura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celui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ce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bârfeşte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prietenul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tău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păzeşte-te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măcar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nu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te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faci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părtaş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aceasta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cu el. De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iubeşti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blândeţea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rămâi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pace.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de </w:t>
      </w:r>
      <w:proofErr w:type="spellStart"/>
      <w:proofErr w:type="gram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te</w:t>
      </w:r>
      <w:proofErr w:type="spellEnd"/>
      <w:proofErr w:type="gram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vei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învrednici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de pace,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te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vei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bucura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toată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vremea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Caută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înţelepciunea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nu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aurul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Îmbracă-te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smerenie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nu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mătase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Caută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proofErr w:type="gram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dobândeşti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pacea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nu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împărăţia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. Din Isaac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Sirul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Cuvinte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despre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nevoință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Filocalia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X,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Editura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Humanitas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Bucureşti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>, 2008. </w:t>
      </w:r>
      <w:hyperlink r:id="rId6" w:tgtFrame="_blank" w:history="1">
        <w:r w:rsidRPr="00866766">
          <w:rPr>
            <w:rFonts w:ascii="Tahoma" w:eastAsia="Times New Roman" w:hAnsi="Tahoma" w:cs="Tahoma"/>
            <w:color w:val="1155CC"/>
            <w:sz w:val="18"/>
            <w:szCs w:val="18"/>
            <w:u w:val="single"/>
          </w:rPr>
          <w:t>http://altarulcredintei.md/de-nu-esti-facator-pace-fii-macar-neiubitor-de-tulburare</w:t>
        </w:r>
      </w:hyperlink>
      <w:r w:rsidRPr="00866766">
        <w:rPr>
          <w:rFonts w:ascii="Tahoma" w:eastAsia="Times New Roman" w:hAnsi="Tahoma" w:cs="Tahoma"/>
          <w:color w:val="000000"/>
          <w:sz w:val="18"/>
          <w:szCs w:val="18"/>
        </w:rPr>
        <w:t> (</w:t>
      </w:r>
      <w:hyperlink r:id="rId7" w:tgtFrame="_blank" w:history="1">
        <w:r w:rsidRPr="00866766">
          <w:rPr>
            <w:rFonts w:ascii="Tahoma" w:eastAsia="Times New Roman" w:hAnsi="Tahoma" w:cs="Tahoma"/>
            <w:color w:val="1155CC"/>
            <w:sz w:val="18"/>
            <w:szCs w:val="18"/>
            <w:u w:val="single"/>
          </w:rPr>
          <w:t>altarulcredintei.md</w:t>
        </w:r>
      </w:hyperlink>
      <w:r w:rsidRPr="00866766">
        <w:rPr>
          <w:rFonts w:ascii="Tahoma" w:eastAsia="Times New Roman" w:hAnsi="Tahoma" w:cs="Tahoma"/>
          <w:color w:val="000000"/>
          <w:sz w:val="18"/>
          <w:szCs w:val="18"/>
        </w:rPr>
        <w:t>)</w:t>
      </w:r>
    </w:p>
    <w:p w:rsidR="00866766" w:rsidRPr="00866766" w:rsidRDefault="00866766" w:rsidP="008667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proofErr w:type="spellStart"/>
      <w:proofErr w:type="gram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înţelepciunea</w:t>
      </w:r>
      <w:proofErr w:type="spellEnd"/>
      <w:proofErr w:type="gram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nu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aurul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Îmbracă-te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smerenie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nu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mătase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Caută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să</w:t>
      </w:r>
      <w:proofErr w:type="spellEnd"/>
      <w:proofErr w:type="gram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dobândeşti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pacea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şi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nu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împărăţia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. Din Isaac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Sirul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Cuvinte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despre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nevoință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în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Filocalia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X,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Editura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Humanitas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866766">
        <w:rPr>
          <w:rFonts w:ascii="Tahoma" w:eastAsia="Times New Roman" w:hAnsi="Tahoma" w:cs="Tahoma"/>
          <w:color w:val="000000"/>
          <w:sz w:val="18"/>
          <w:szCs w:val="18"/>
        </w:rPr>
        <w:t>Bucureşti</w:t>
      </w:r>
      <w:proofErr w:type="spellEnd"/>
      <w:r w:rsidRPr="00866766">
        <w:rPr>
          <w:rFonts w:ascii="Tahoma" w:eastAsia="Times New Roman" w:hAnsi="Tahoma" w:cs="Tahoma"/>
          <w:color w:val="000000"/>
          <w:sz w:val="18"/>
          <w:szCs w:val="18"/>
        </w:rPr>
        <w:t>, 2008. </w:t>
      </w:r>
      <w:hyperlink r:id="rId8" w:tgtFrame="_blank" w:history="1">
        <w:r w:rsidRPr="00866766">
          <w:rPr>
            <w:rFonts w:ascii="Tahoma" w:eastAsia="Times New Roman" w:hAnsi="Tahoma" w:cs="Tahoma"/>
            <w:color w:val="1155CC"/>
            <w:sz w:val="18"/>
            <w:szCs w:val="18"/>
            <w:u w:val="single"/>
          </w:rPr>
          <w:t>http://altarulcredintei.md/de-nu-esti-facator-pace-fii-macar-neiubitor-de-tulburare</w:t>
        </w:r>
      </w:hyperlink>
      <w:r w:rsidRPr="00866766">
        <w:rPr>
          <w:rFonts w:ascii="Tahoma" w:eastAsia="Times New Roman" w:hAnsi="Tahoma" w:cs="Tahoma"/>
          <w:color w:val="000000"/>
          <w:sz w:val="18"/>
          <w:szCs w:val="18"/>
        </w:rPr>
        <w:t> (</w:t>
      </w:r>
      <w:hyperlink r:id="rId9" w:tgtFrame="_blank" w:history="1">
        <w:r w:rsidRPr="00866766">
          <w:rPr>
            <w:rFonts w:ascii="Tahoma" w:eastAsia="Times New Roman" w:hAnsi="Tahoma" w:cs="Tahoma"/>
            <w:color w:val="1155CC"/>
            <w:sz w:val="18"/>
            <w:szCs w:val="18"/>
            <w:u w:val="single"/>
          </w:rPr>
          <w:t>altarulcredintei.md</w:t>
        </w:r>
      </w:hyperlink>
      <w:r w:rsidRPr="00866766">
        <w:rPr>
          <w:rFonts w:ascii="Tahoma" w:eastAsia="Times New Roman" w:hAnsi="Tahoma" w:cs="Tahoma"/>
          <w:color w:val="000000"/>
          <w:sz w:val="18"/>
          <w:szCs w:val="18"/>
        </w:rPr>
        <w:t>)</w:t>
      </w:r>
    </w:p>
    <w:p w:rsidR="00866766" w:rsidRPr="00866766" w:rsidRDefault="00866766" w:rsidP="00866766">
      <w:bookmarkStart w:id="0" w:name="_GoBack"/>
      <w:bookmarkEnd w:id="0"/>
    </w:p>
    <w:sectPr w:rsidR="00866766" w:rsidRPr="0086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8F" w:rsidRDefault="000F088F" w:rsidP="00866766">
      <w:pPr>
        <w:spacing w:after="0" w:line="240" w:lineRule="auto"/>
      </w:pPr>
      <w:r>
        <w:separator/>
      </w:r>
    </w:p>
  </w:endnote>
  <w:endnote w:type="continuationSeparator" w:id="0">
    <w:p w:rsidR="000F088F" w:rsidRDefault="000F088F" w:rsidP="0086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8F" w:rsidRDefault="000F088F" w:rsidP="00866766">
      <w:pPr>
        <w:spacing w:after="0" w:line="240" w:lineRule="auto"/>
      </w:pPr>
      <w:r>
        <w:separator/>
      </w:r>
    </w:p>
  </w:footnote>
  <w:footnote w:type="continuationSeparator" w:id="0">
    <w:p w:rsidR="000F088F" w:rsidRDefault="000F088F" w:rsidP="00866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D1"/>
    <w:rsid w:val="000F088F"/>
    <w:rsid w:val="00866766"/>
    <w:rsid w:val="00A14D4F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8CEDA-7E6C-4341-926D-AA928A0D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66"/>
  </w:style>
  <w:style w:type="paragraph" w:styleId="Footer">
    <w:name w:val="footer"/>
    <w:basedOn w:val="Normal"/>
    <w:link w:val="FooterChar"/>
    <w:uiPriority w:val="99"/>
    <w:unhideWhenUsed/>
    <w:rsid w:val="00866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66"/>
  </w:style>
  <w:style w:type="character" w:customStyle="1" w:styleId="apple-converted-space">
    <w:name w:val="apple-converted-space"/>
    <w:basedOn w:val="DefaultParagraphFont"/>
    <w:rsid w:val="00866766"/>
  </w:style>
  <w:style w:type="character" w:styleId="Hyperlink">
    <w:name w:val="Hyperlink"/>
    <w:basedOn w:val="DefaultParagraphFont"/>
    <w:uiPriority w:val="99"/>
    <w:semiHidden/>
    <w:unhideWhenUsed/>
    <w:rsid w:val="00866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rulcredintei.md/de-nu-esti-facator-pace-fii-macar-neiubitor-de-tulbur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ltarulcredintei.m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tarulcredintei.md/de-nu-esti-facator-pace-fii-macar-neiubitor-de-tulbura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ltarulcredintei.m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</dc:creator>
  <cp:keywords/>
  <dc:description/>
  <cp:lastModifiedBy>Cleo</cp:lastModifiedBy>
  <cp:revision>3</cp:revision>
  <dcterms:created xsi:type="dcterms:W3CDTF">2017-03-16T09:56:00Z</dcterms:created>
  <dcterms:modified xsi:type="dcterms:W3CDTF">2017-03-16T09:57:00Z</dcterms:modified>
</cp:coreProperties>
</file>